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CF8" w:rsidRDefault="009F7E10" w:rsidP="007B7636">
      <w:pPr>
        <w:spacing w:line="360" w:lineRule="auto"/>
        <w:jc w:val="center"/>
        <w:rPr>
          <w:rStyle w:val="1Char"/>
          <w:rFonts w:ascii="宋体" w:hAnsi="宋体" w:cs="宋体" w:hint="eastAsia"/>
          <w:sz w:val="32"/>
        </w:rPr>
      </w:pPr>
      <w:r w:rsidRPr="00822E03">
        <w:rPr>
          <w:rStyle w:val="1Char"/>
          <w:rFonts w:ascii="宋体" w:hAnsi="宋体" w:cs="宋体" w:hint="eastAsia"/>
          <w:sz w:val="32"/>
        </w:rPr>
        <w:t>完善</w:t>
      </w:r>
      <w:r w:rsidR="00342326" w:rsidRPr="00822E03">
        <w:rPr>
          <w:rStyle w:val="1Char"/>
          <w:rFonts w:ascii="宋体" w:hAnsi="宋体" w:cs="宋体" w:hint="eastAsia"/>
          <w:sz w:val="32"/>
        </w:rPr>
        <w:t xml:space="preserve">学术章程 </w:t>
      </w:r>
      <w:bookmarkStart w:id="0" w:name="_GoBack"/>
      <w:bookmarkEnd w:id="0"/>
      <w:r w:rsidR="00342326" w:rsidRPr="00822E03">
        <w:rPr>
          <w:rStyle w:val="1Char"/>
          <w:rFonts w:ascii="宋体" w:hAnsi="宋体" w:cs="宋体" w:hint="eastAsia"/>
          <w:sz w:val="32"/>
        </w:rPr>
        <w:t>规范学术道德</w:t>
      </w:r>
    </w:p>
    <w:p w:rsidR="00D568A6" w:rsidRPr="00D568A6" w:rsidRDefault="00D568A6" w:rsidP="007B7636">
      <w:pPr>
        <w:spacing w:line="360" w:lineRule="auto"/>
        <w:jc w:val="center"/>
        <w:rPr>
          <w:rFonts w:ascii="宋体" w:hAnsi="宋体"/>
          <w:sz w:val="22"/>
          <w:szCs w:val="30"/>
        </w:rPr>
      </w:pPr>
      <w:r>
        <w:rPr>
          <w:rStyle w:val="1Char"/>
          <w:rFonts w:ascii="宋体" w:hAnsi="宋体" w:cs="宋体" w:hint="eastAsia"/>
          <w:sz w:val="32"/>
        </w:rPr>
        <w:t>——我校召开第四届学术委员会第二次全体委员大会</w:t>
      </w:r>
    </w:p>
    <w:p w:rsidR="009F7E10" w:rsidRPr="00822E03" w:rsidRDefault="00342326" w:rsidP="00822E03">
      <w:pPr>
        <w:spacing w:line="360" w:lineRule="auto"/>
        <w:ind w:firstLineChars="200" w:firstLine="480"/>
        <w:rPr>
          <w:rFonts w:ascii="宋体" w:hAnsi="宋体"/>
          <w:sz w:val="24"/>
          <w:szCs w:val="30"/>
        </w:rPr>
      </w:pPr>
      <w:r w:rsidRPr="00822E03">
        <w:rPr>
          <w:rFonts w:ascii="宋体" w:hAnsi="宋体" w:hint="eastAsia"/>
          <w:sz w:val="24"/>
          <w:szCs w:val="30"/>
        </w:rPr>
        <w:t>2019年11月8日，上海电子信息职业技术学院第四届学术委员会成立大会暨第二次全体委员大会在奉贤校区A210</w:t>
      </w:r>
      <w:r w:rsidR="009F7E10" w:rsidRPr="00822E03">
        <w:rPr>
          <w:rFonts w:ascii="宋体" w:hAnsi="宋体" w:hint="eastAsia"/>
          <w:sz w:val="24"/>
          <w:szCs w:val="30"/>
        </w:rPr>
        <w:t>会议室顺利召开，校学术委员会全体委员参加了本次会议。</w:t>
      </w:r>
    </w:p>
    <w:p w:rsidR="00A37CF8" w:rsidRPr="00822E03" w:rsidRDefault="009F7E10" w:rsidP="00822E03">
      <w:pPr>
        <w:spacing w:line="360" w:lineRule="auto"/>
        <w:ind w:firstLineChars="200" w:firstLine="480"/>
        <w:rPr>
          <w:rFonts w:ascii="宋体" w:hAnsi="宋体"/>
          <w:sz w:val="24"/>
          <w:szCs w:val="30"/>
        </w:rPr>
      </w:pPr>
      <w:r w:rsidRPr="00822E03">
        <w:rPr>
          <w:rFonts w:ascii="宋体" w:hAnsi="宋体" w:hint="eastAsia"/>
          <w:sz w:val="24"/>
          <w:szCs w:val="30"/>
        </w:rPr>
        <w:t>会上，校学术委员会秘书长兰小云</w:t>
      </w:r>
      <w:r w:rsidR="00342326" w:rsidRPr="00822E03">
        <w:rPr>
          <w:rFonts w:ascii="宋体" w:hAnsi="宋体" w:hint="eastAsia"/>
          <w:sz w:val="24"/>
          <w:szCs w:val="30"/>
        </w:rPr>
        <w:t>对《上海电子信息职业技术学院学术委员会章程（修订稿）》和《上海电子信息职业</w:t>
      </w:r>
      <w:r w:rsidRPr="00822E03">
        <w:rPr>
          <w:rFonts w:ascii="宋体" w:hAnsi="宋体" w:hint="eastAsia"/>
          <w:sz w:val="24"/>
          <w:szCs w:val="30"/>
        </w:rPr>
        <w:t>技术学院教师学术道德规范（修订稿）》的内容进行了全面</w:t>
      </w:r>
      <w:r w:rsidR="00342326" w:rsidRPr="00822E03">
        <w:rPr>
          <w:rFonts w:ascii="宋体" w:hAnsi="宋体" w:hint="eastAsia"/>
          <w:sz w:val="24"/>
          <w:szCs w:val="30"/>
        </w:rPr>
        <w:t>梳理和解读，学术委员会委员们展开讨论并对文字细节提出了若干建议。最后，经学术委员会委员们的商定，全体一致表决通过修订稿。</w:t>
      </w:r>
    </w:p>
    <w:p w:rsidR="00A37CF8" w:rsidRPr="00822E03" w:rsidRDefault="00342326" w:rsidP="00822E03">
      <w:pPr>
        <w:spacing w:line="360" w:lineRule="auto"/>
        <w:ind w:firstLineChars="200" w:firstLine="480"/>
        <w:rPr>
          <w:rFonts w:ascii="宋体" w:hAnsi="宋体"/>
          <w:sz w:val="24"/>
          <w:szCs w:val="30"/>
        </w:rPr>
      </w:pPr>
      <w:r w:rsidRPr="00822E03">
        <w:rPr>
          <w:rFonts w:ascii="宋体" w:hAnsi="宋体" w:hint="eastAsia"/>
          <w:sz w:val="24"/>
          <w:szCs w:val="30"/>
        </w:rPr>
        <w:t>学术委员会作为校内最高学术机构，统筹行使与学术有关的职权。学术</w:t>
      </w:r>
      <w:r w:rsidR="00B1606C" w:rsidRPr="00822E03">
        <w:rPr>
          <w:rFonts w:ascii="宋体" w:hAnsi="宋体" w:hint="eastAsia"/>
          <w:sz w:val="24"/>
          <w:szCs w:val="30"/>
        </w:rPr>
        <w:t>体系</w:t>
      </w:r>
      <w:r w:rsidRPr="00822E03">
        <w:rPr>
          <w:rFonts w:ascii="宋体" w:hAnsi="宋体" w:hint="eastAsia"/>
          <w:sz w:val="24"/>
          <w:szCs w:val="30"/>
        </w:rPr>
        <w:t>建设是高校</w:t>
      </w:r>
      <w:r w:rsidR="00B1606C" w:rsidRPr="00822E03">
        <w:rPr>
          <w:rFonts w:ascii="宋体" w:hAnsi="宋体" w:hint="eastAsia"/>
          <w:sz w:val="24"/>
          <w:szCs w:val="30"/>
        </w:rPr>
        <w:t>治理体系</w:t>
      </w:r>
      <w:r w:rsidRPr="00822E03">
        <w:rPr>
          <w:rFonts w:ascii="宋体" w:hAnsi="宋体" w:hint="eastAsia"/>
          <w:sz w:val="24"/>
          <w:szCs w:val="30"/>
        </w:rPr>
        <w:t>建设的重要组成部分，逐步推进</w:t>
      </w:r>
      <w:r w:rsidR="00B1606C" w:rsidRPr="00822E03">
        <w:rPr>
          <w:rFonts w:ascii="宋体" w:hAnsi="宋体" w:hint="eastAsia"/>
          <w:sz w:val="24"/>
          <w:szCs w:val="30"/>
        </w:rPr>
        <w:t>和完善</w:t>
      </w:r>
      <w:r w:rsidRPr="00822E03">
        <w:rPr>
          <w:rFonts w:ascii="宋体" w:hAnsi="宋体" w:hint="eastAsia"/>
          <w:sz w:val="24"/>
          <w:szCs w:val="30"/>
        </w:rPr>
        <w:t>学术</w:t>
      </w:r>
      <w:r w:rsidR="00B1606C" w:rsidRPr="00822E03">
        <w:rPr>
          <w:rFonts w:ascii="宋体" w:hAnsi="宋体" w:hint="eastAsia"/>
          <w:sz w:val="24"/>
          <w:szCs w:val="30"/>
        </w:rPr>
        <w:t>体系建设</w:t>
      </w:r>
      <w:r w:rsidRPr="00822E03">
        <w:rPr>
          <w:rFonts w:ascii="宋体" w:hAnsi="宋体" w:hint="eastAsia"/>
          <w:sz w:val="24"/>
          <w:szCs w:val="30"/>
        </w:rPr>
        <w:t>也是当前我校的工作任务之一。学术委员会章程和学术道德规范的最终确立为学术</w:t>
      </w:r>
      <w:r w:rsidR="00B1606C" w:rsidRPr="00822E03">
        <w:rPr>
          <w:rFonts w:ascii="宋体" w:hAnsi="宋体" w:hint="eastAsia"/>
          <w:sz w:val="24"/>
          <w:szCs w:val="30"/>
        </w:rPr>
        <w:t>体系建设</w:t>
      </w:r>
      <w:r w:rsidRPr="00822E03">
        <w:rPr>
          <w:rFonts w:ascii="宋体" w:hAnsi="宋体" w:hint="eastAsia"/>
          <w:sz w:val="24"/>
          <w:szCs w:val="30"/>
        </w:rPr>
        <w:t>提供了明确的准则，同时为我校学术体系的进一步发展和完善奠定了坚实的基础，而推广宣传和具体落实学术委员会章程和学术道德规范也将成为学术</w:t>
      </w:r>
      <w:r w:rsidR="00B1606C" w:rsidRPr="00822E03">
        <w:rPr>
          <w:rFonts w:ascii="宋体" w:hAnsi="宋体" w:hint="eastAsia"/>
          <w:sz w:val="24"/>
          <w:szCs w:val="30"/>
        </w:rPr>
        <w:t>体系</w:t>
      </w:r>
      <w:r w:rsidRPr="00822E03">
        <w:rPr>
          <w:rFonts w:ascii="宋体" w:hAnsi="宋体" w:hint="eastAsia"/>
          <w:sz w:val="24"/>
          <w:szCs w:val="30"/>
        </w:rPr>
        <w:t>建设接下来的工作重点。（科研处</w:t>
      </w:r>
      <w:r w:rsidR="007B7636" w:rsidRPr="00822E03">
        <w:rPr>
          <w:rFonts w:ascii="宋体" w:hAnsi="宋体" w:hint="eastAsia"/>
          <w:sz w:val="24"/>
          <w:szCs w:val="30"/>
        </w:rPr>
        <w:t xml:space="preserve"> </w:t>
      </w:r>
      <w:r w:rsidRPr="00822E03">
        <w:rPr>
          <w:rFonts w:ascii="宋体" w:hAnsi="宋体" w:hint="eastAsia"/>
          <w:sz w:val="24"/>
          <w:szCs w:val="30"/>
        </w:rPr>
        <w:t>汤琦）</w:t>
      </w:r>
    </w:p>
    <w:p w:rsidR="00CE7F46" w:rsidRDefault="00B1606C" w:rsidP="00CE7F46">
      <w:pPr>
        <w:rPr>
          <w:rFonts w:ascii="宋体" w:hAnsi="宋体"/>
          <w:sz w:val="30"/>
          <w:szCs w:val="30"/>
        </w:rPr>
      </w:pPr>
      <w:r>
        <w:rPr>
          <w:rFonts w:ascii="宋体" w:hAnsi="宋体" w:hint="eastAsia"/>
          <w:noProof/>
          <w:sz w:val="30"/>
          <w:szCs w:val="30"/>
        </w:rPr>
        <w:drawing>
          <wp:inline distT="0" distB="0" distL="0" distR="0">
            <wp:extent cx="2541600" cy="1904400"/>
            <wp:effectExtent l="19050" t="0" r="0" b="0"/>
            <wp:docPr id="5" name="图片 3" descr="C:\Users\user\AppData\Local\Temp\WeChat Files\38e5a92321ac7df7dfc14b169367994.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C:\Users\user\AppData\Local\Temp\WeChat Files\38e5a92321ac7df7dfc14b169367994.jpg"/>
                    <pic:cNvPicPr>
                      <a:picLocks noChangeAspect="1" noChangeArrowheads="1"/>
                    </pic:cNvPicPr>
                  </pic:nvPicPr>
                  <pic:blipFill>
                    <a:blip r:embed="rId7" cstate="print"/>
                    <a:srcRect/>
                    <a:stretch>
                      <a:fillRect/>
                    </a:stretch>
                  </pic:blipFill>
                  <pic:spPr bwMode="auto">
                    <a:xfrm>
                      <a:off x="0" y="0"/>
                      <a:ext cx="2541600" cy="1904400"/>
                    </a:xfrm>
                    <a:prstGeom prst="rect">
                      <a:avLst/>
                    </a:prstGeom>
                    <a:noFill/>
                    <a:ln w="9525">
                      <a:noFill/>
                      <a:miter lim="800000"/>
                      <a:headEnd/>
                      <a:tailEnd/>
                    </a:ln>
                  </pic:spPr>
                </pic:pic>
              </a:graphicData>
            </a:graphic>
          </wp:inline>
        </w:drawing>
      </w:r>
      <w:r>
        <w:rPr>
          <w:rFonts w:ascii="宋体" w:hAnsi="宋体" w:hint="eastAsia"/>
          <w:sz w:val="30"/>
          <w:szCs w:val="30"/>
        </w:rPr>
        <w:t xml:space="preserve"> </w:t>
      </w:r>
      <w:r>
        <w:rPr>
          <w:rFonts w:ascii="宋体" w:hAnsi="宋体" w:hint="eastAsia"/>
          <w:noProof/>
          <w:sz w:val="30"/>
          <w:szCs w:val="30"/>
        </w:rPr>
        <w:drawing>
          <wp:inline distT="0" distB="0" distL="0" distR="0">
            <wp:extent cx="2541600" cy="1908313"/>
            <wp:effectExtent l="19050" t="0" r="0" b="0"/>
            <wp:docPr id="6" name="图片 4" descr="C:\Users\user\AppData\Local\Temp\WeChat Files\1595e1cda67d2665838b85181ddb50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WeChat Files\1595e1cda67d2665838b85181ddb505.jpg"/>
                    <pic:cNvPicPr>
                      <a:picLocks noChangeAspect="1" noChangeArrowheads="1"/>
                    </pic:cNvPicPr>
                  </pic:nvPicPr>
                  <pic:blipFill>
                    <a:blip r:embed="rId8" cstate="print"/>
                    <a:srcRect/>
                    <a:stretch>
                      <a:fillRect/>
                    </a:stretch>
                  </pic:blipFill>
                  <pic:spPr bwMode="auto">
                    <a:xfrm>
                      <a:off x="0" y="0"/>
                      <a:ext cx="2541600" cy="1908313"/>
                    </a:xfrm>
                    <a:prstGeom prst="rect">
                      <a:avLst/>
                    </a:prstGeom>
                    <a:noFill/>
                    <a:ln w="9525">
                      <a:noFill/>
                      <a:miter lim="800000"/>
                      <a:headEnd/>
                      <a:tailEnd/>
                    </a:ln>
                  </pic:spPr>
                </pic:pic>
              </a:graphicData>
            </a:graphic>
          </wp:inline>
        </w:drawing>
      </w:r>
    </w:p>
    <w:p w:rsidR="00A37CF8" w:rsidRDefault="00342326" w:rsidP="007B7636">
      <w:pPr>
        <w:jc w:val="center"/>
      </w:pPr>
      <w:r>
        <w:rPr>
          <w:rFonts w:hint="eastAsia"/>
        </w:rPr>
        <w:t>学校</w:t>
      </w:r>
      <w:r w:rsidR="00CE7F46">
        <w:rPr>
          <w:rFonts w:hint="eastAsia"/>
        </w:rPr>
        <w:t>召开</w:t>
      </w:r>
      <w:r>
        <w:rPr>
          <w:rFonts w:hint="eastAsia"/>
        </w:rPr>
        <w:t>第四届学术委员会成立大会暨第二次全体委员大会</w:t>
      </w:r>
    </w:p>
    <w:sectPr w:rsidR="00A37CF8" w:rsidSect="001839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636" w:rsidRDefault="007B7636" w:rsidP="007B7636">
      <w:r>
        <w:separator/>
      </w:r>
    </w:p>
  </w:endnote>
  <w:endnote w:type="continuationSeparator" w:id="1">
    <w:p w:rsidR="007B7636" w:rsidRDefault="007B7636" w:rsidP="007B76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636" w:rsidRDefault="007B7636" w:rsidP="007B7636">
      <w:r>
        <w:separator/>
      </w:r>
    </w:p>
  </w:footnote>
  <w:footnote w:type="continuationSeparator" w:id="1">
    <w:p w:rsidR="007B7636" w:rsidRDefault="007B7636" w:rsidP="007B76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CF8"/>
    <w:rsid w:val="001839BC"/>
    <w:rsid w:val="00342326"/>
    <w:rsid w:val="007B7636"/>
    <w:rsid w:val="007E1C8C"/>
    <w:rsid w:val="00822E03"/>
    <w:rsid w:val="009F7E10"/>
    <w:rsid w:val="00A37CF8"/>
    <w:rsid w:val="00B1606C"/>
    <w:rsid w:val="00C81100"/>
    <w:rsid w:val="00CE7F46"/>
    <w:rsid w:val="00D568A6"/>
    <w:rsid w:val="00F72FC4"/>
    <w:rsid w:val="03CD7BA9"/>
    <w:rsid w:val="087244EA"/>
    <w:rsid w:val="163A4EB7"/>
    <w:rsid w:val="19EC5FE2"/>
    <w:rsid w:val="1FBB21E5"/>
    <w:rsid w:val="2CC75BE9"/>
    <w:rsid w:val="30A06DE5"/>
    <w:rsid w:val="343F0926"/>
    <w:rsid w:val="37AD3D77"/>
    <w:rsid w:val="3B27505B"/>
    <w:rsid w:val="3BA767BC"/>
    <w:rsid w:val="3FE82793"/>
    <w:rsid w:val="41BC121C"/>
    <w:rsid w:val="420C0113"/>
    <w:rsid w:val="42EC292D"/>
    <w:rsid w:val="4A193D2F"/>
    <w:rsid w:val="4A3B0F14"/>
    <w:rsid w:val="4E25503B"/>
    <w:rsid w:val="56AC2777"/>
    <w:rsid w:val="5E316474"/>
    <w:rsid w:val="61062F54"/>
    <w:rsid w:val="619F52F0"/>
    <w:rsid w:val="65BD1BD4"/>
    <w:rsid w:val="700C72BD"/>
    <w:rsid w:val="707A4AA5"/>
    <w:rsid w:val="768E4563"/>
    <w:rsid w:val="769B6D88"/>
    <w:rsid w:val="79DF27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39BC"/>
    <w:pPr>
      <w:widowControl w:val="0"/>
      <w:jc w:val="both"/>
    </w:pPr>
    <w:rPr>
      <w:kern w:val="2"/>
      <w:sz w:val="21"/>
      <w:szCs w:val="24"/>
    </w:rPr>
  </w:style>
  <w:style w:type="paragraph" w:styleId="1">
    <w:name w:val="heading 1"/>
    <w:basedOn w:val="a"/>
    <w:next w:val="a"/>
    <w:link w:val="1Char"/>
    <w:qFormat/>
    <w:rsid w:val="001839BC"/>
    <w:pPr>
      <w:keepNext/>
      <w:keepLines/>
      <w:spacing w:before="340" w:after="330" w:line="576" w:lineRule="auto"/>
      <w:outlineLvl w:val="0"/>
    </w:pPr>
    <w:rPr>
      <w:b/>
      <w:kern w:val="44"/>
      <w:sz w:val="44"/>
    </w:rPr>
  </w:style>
  <w:style w:type="paragraph" w:styleId="2">
    <w:name w:val="heading 2"/>
    <w:basedOn w:val="a"/>
    <w:next w:val="a"/>
    <w:link w:val="2Char"/>
    <w:semiHidden/>
    <w:unhideWhenUsed/>
    <w:qFormat/>
    <w:rsid w:val="001839B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1839BC"/>
    <w:rPr>
      <w:b/>
      <w:kern w:val="44"/>
      <w:sz w:val="44"/>
    </w:rPr>
  </w:style>
  <w:style w:type="character" w:customStyle="1" w:styleId="2Char">
    <w:name w:val="标题 2 Char"/>
    <w:link w:val="2"/>
    <w:qFormat/>
    <w:rsid w:val="001839BC"/>
    <w:rPr>
      <w:rFonts w:ascii="Arial" w:eastAsia="黑体" w:hAnsi="Arial"/>
      <w:b/>
      <w:sz w:val="32"/>
    </w:rPr>
  </w:style>
  <w:style w:type="paragraph" w:styleId="a3">
    <w:name w:val="Balloon Text"/>
    <w:basedOn w:val="a"/>
    <w:link w:val="Char"/>
    <w:rsid w:val="00342326"/>
    <w:rPr>
      <w:sz w:val="18"/>
      <w:szCs w:val="18"/>
    </w:rPr>
  </w:style>
  <w:style w:type="character" w:customStyle="1" w:styleId="Char">
    <w:name w:val="批注框文本 Char"/>
    <w:basedOn w:val="a0"/>
    <w:link w:val="a3"/>
    <w:rsid w:val="00342326"/>
    <w:rPr>
      <w:kern w:val="2"/>
      <w:sz w:val="18"/>
      <w:szCs w:val="18"/>
    </w:rPr>
  </w:style>
  <w:style w:type="paragraph" w:styleId="a4">
    <w:name w:val="header"/>
    <w:basedOn w:val="a"/>
    <w:link w:val="Char0"/>
    <w:rsid w:val="007B76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B7636"/>
    <w:rPr>
      <w:kern w:val="2"/>
      <w:sz w:val="18"/>
      <w:szCs w:val="18"/>
    </w:rPr>
  </w:style>
  <w:style w:type="paragraph" w:styleId="a5">
    <w:name w:val="footer"/>
    <w:basedOn w:val="a"/>
    <w:link w:val="Char1"/>
    <w:rsid w:val="007B7636"/>
    <w:pPr>
      <w:tabs>
        <w:tab w:val="center" w:pos="4153"/>
        <w:tab w:val="right" w:pos="8306"/>
      </w:tabs>
      <w:snapToGrid w:val="0"/>
      <w:jc w:val="left"/>
    </w:pPr>
    <w:rPr>
      <w:sz w:val="18"/>
      <w:szCs w:val="18"/>
    </w:rPr>
  </w:style>
  <w:style w:type="character" w:customStyle="1" w:styleId="Char1">
    <w:name w:val="页脚 Char"/>
    <w:basedOn w:val="a0"/>
    <w:link w:val="a5"/>
    <w:rsid w:val="007B763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semiHidden/>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b/>
      <w:kern w:val="44"/>
      <w:sz w:val="44"/>
    </w:rPr>
  </w:style>
  <w:style w:type="character" w:customStyle="1" w:styleId="2Char">
    <w:name w:val="标题 2 Char"/>
    <w:link w:val="2"/>
    <w:qFormat/>
    <w:rPr>
      <w:rFonts w:ascii="Arial" w:eastAsia="黑体" w:hAnsi="Arial"/>
      <w:b/>
      <w:sz w:val="32"/>
    </w:rPr>
  </w:style>
  <w:style w:type="paragraph" w:styleId="a3">
    <w:name w:val="Balloon Text"/>
    <w:basedOn w:val="a"/>
    <w:link w:val="Char"/>
    <w:rsid w:val="00342326"/>
    <w:rPr>
      <w:sz w:val="18"/>
      <w:szCs w:val="18"/>
    </w:rPr>
  </w:style>
  <w:style w:type="character" w:customStyle="1" w:styleId="Char">
    <w:name w:val="批注框文本 Char"/>
    <w:basedOn w:val="a0"/>
    <w:link w:val="a3"/>
    <w:rsid w:val="00342326"/>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461</Words>
  <Characters>21</Characters>
  <Application>Microsoft Office Word</Application>
  <DocSecurity>0</DocSecurity>
  <Lines>1</Lines>
  <Paragraphs>1</Paragraphs>
  <ScaleCrop>false</ScaleCrop>
  <Company>Microsoft</Company>
  <LinksUpToDate>false</LinksUpToDate>
  <CharactersWithSpaces>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11</cp:revision>
  <cp:lastPrinted>2019-11-26T01:23:00Z</cp:lastPrinted>
  <dcterms:created xsi:type="dcterms:W3CDTF">2019-11-14T06:41:00Z</dcterms:created>
  <dcterms:modified xsi:type="dcterms:W3CDTF">2019-11-26T01:23:00Z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